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05DB4" w14:textId="3DBEA214" w:rsidR="008724A9" w:rsidRDefault="008724A9" w:rsidP="00963E9A">
      <w:r>
        <w:t xml:space="preserve">Bijlage </w:t>
      </w:r>
      <w:r w:rsidR="00B92DF4">
        <w:t xml:space="preserve"> </w:t>
      </w:r>
      <w:r>
        <w:t>Leidraad werkplan</w:t>
      </w:r>
    </w:p>
    <w:p w14:paraId="1856B6C9" w14:textId="51AEF85D" w:rsidR="008724A9" w:rsidRDefault="008724A9" w:rsidP="00963E9A"/>
    <w:p w14:paraId="407ADC3B" w14:textId="04529A61" w:rsidR="008724A9" w:rsidRDefault="008724A9" w:rsidP="00963E9A">
      <w:r>
        <w:t xml:space="preserve">Omdat het werk uitgevoerd wordt in een gebied wat toegankelijk blijft is </w:t>
      </w:r>
      <w:r w:rsidR="0051503F">
        <w:t xml:space="preserve">het bereikbaar houden belangrijk en </w:t>
      </w:r>
      <w:r w:rsidR="00FA78B4">
        <w:t xml:space="preserve">de </w:t>
      </w:r>
      <w:r w:rsidR="0051503F">
        <w:t>fasering zodat een maximaal gebruik van het gebied gewaarborgd blijft.</w:t>
      </w:r>
    </w:p>
    <w:p w14:paraId="40D69080" w14:textId="45FEB7CE" w:rsidR="0051503F" w:rsidRDefault="0051503F" w:rsidP="00963E9A">
      <w:r>
        <w:t>In deze bijlage wordt toegelicht hoe de opdrachtgever wenst hoe de benoemde zaken vastgelegd moeten worden in het werkplan. Dit werkplan dient direct na gunning opgesteld te worden en ter goedkeuring aangeboden aan de directie UAV.</w:t>
      </w:r>
    </w:p>
    <w:p w14:paraId="5206C22E" w14:textId="6F3AE099" w:rsidR="0051503F" w:rsidRDefault="0051503F" w:rsidP="00963E9A"/>
    <w:p w14:paraId="40C7476A" w14:textId="3B7DAE1F" w:rsidR="00FA78B4" w:rsidRDefault="00FA78B4" w:rsidP="00963E9A">
      <w:r>
        <w:t>Volgorde uitvoering:</w:t>
      </w:r>
    </w:p>
    <w:p w14:paraId="5F8D9FBF" w14:textId="77777777" w:rsidR="00FA78B4" w:rsidRDefault="00FA78B4" w:rsidP="00963E9A"/>
    <w:p w14:paraId="43BEBF73" w14:textId="36577E81" w:rsidR="00FA78B4" w:rsidRDefault="00FA78B4" w:rsidP="00963E9A">
      <w:r>
        <w:t>Hoofdstuk 2 voorbelasting</w:t>
      </w:r>
    </w:p>
    <w:p w14:paraId="559CDE86" w14:textId="13F8DEE8" w:rsidR="00FA78B4" w:rsidRDefault="00FA78B4" w:rsidP="00963E9A">
      <w:r>
        <w:t>Dient direct na gunning gerealiseerd te worden</w:t>
      </w:r>
    </w:p>
    <w:p w14:paraId="6612DAC2" w14:textId="77777777" w:rsidR="00FA78B4" w:rsidRDefault="00FA78B4" w:rsidP="00963E9A"/>
    <w:p w14:paraId="2B44FD34" w14:textId="39E6CB52" w:rsidR="00DA4D2C" w:rsidRDefault="00FA78B4" w:rsidP="00963E9A">
      <w:r>
        <w:t xml:space="preserve">Hoofdstuk 3 voetpad </w:t>
      </w:r>
      <w:r w:rsidR="0051503F">
        <w:t>Parkroute</w:t>
      </w:r>
    </w:p>
    <w:p w14:paraId="5CE5BCB8" w14:textId="75333FB9" w:rsidR="0051503F" w:rsidRDefault="0051503F" w:rsidP="00963E9A">
      <w:r>
        <w:t xml:space="preserve">De totale parkroute dient als eerste uitgevoerd te worden en wanneer deze gereed is kan gestart worden met </w:t>
      </w:r>
      <w:r w:rsidR="00FA78B4">
        <w:t xml:space="preserve"> hoofdstuk 4 en 5</w:t>
      </w:r>
    </w:p>
    <w:p w14:paraId="592B0E80" w14:textId="5650B722" w:rsidR="00FA78B4" w:rsidRDefault="00FA78B4" w:rsidP="00963E9A">
      <w:r>
        <w:t xml:space="preserve">Hoofdstuk 4 kan </w:t>
      </w:r>
      <w:proofErr w:type="spellStart"/>
      <w:r>
        <w:t>evt</w:t>
      </w:r>
      <w:proofErr w:type="spellEnd"/>
      <w:r>
        <w:t xml:space="preserve"> gelijktijdig met hoofdstuk 3</w:t>
      </w:r>
    </w:p>
    <w:p w14:paraId="4FC6D8FE" w14:textId="718E6B3D" w:rsidR="00FA78B4" w:rsidRDefault="00FA78B4" w:rsidP="00963E9A">
      <w:r>
        <w:t>Hoofdstuk 4 dient uitgevoerd te worden om ruimte te maken voor het fietspad in het volgende hoofdstuk</w:t>
      </w:r>
    </w:p>
    <w:p w14:paraId="7FB505D5" w14:textId="5EADB430" w:rsidR="00FA78B4" w:rsidRDefault="00FA78B4" w:rsidP="00963E9A"/>
    <w:p w14:paraId="48E6805C" w14:textId="4DD72AFA" w:rsidR="00FA78B4" w:rsidRDefault="00FA78B4" w:rsidP="00963E9A"/>
    <w:p w14:paraId="5298A5B1" w14:textId="5E21E803" w:rsidR="00FA78B4" w:rsidRDefault="00FA78B4" w:rsidP="00963E9A">
      <w:r>
        <w:t>Hoofdstuk 5</w:t>
      </w:r>
      <w:r w:rsidR="00CB089F">
        <w:t xml:space="preserve"> Fietspad</w:t>
      </w:r>
    </w:p>
    <w:p w14:paraId="1B57BBED" w14:textId="28F5482B" w:rsidR="00FA78B4" w:rsidRDefault="00FA78B4" w:rsidP="00963E9A">
      <w:r>
        <w:t>Hoofdstuk 5 dient uitgevoerd te worden vóór hoofdstuk 6 omdat hiermee het dubbele fietspad (wat in hoofdstuk 6 verwijderd wordt) deels gebruikt kan worden voor de bereikbaarheid/omleiding zonder buiten het Lage Bergse Bos te hoeven gaan met de omleiding.</w:t>
      </w:r>
    </w:p>
    <w:p w14:paraId="64DE70C3" w14:textId="4498CC32" w:rsidR="00FA78B4" w:rsidRDefault="00FA78B4" w:rsidP="00963E9A"/>
    <w:p w14:paraId="34DE6E76" w14:textId="6A20BEC8" w:rsidR="00FA78B4" w:rsidRDefault="00FA78B4" w:rsidP="00963E9A">
      <w:r>
        <w:t>Hoofdstuk 6</w:t>
      </w:r>
      <w:r w:rsidR="00CB089F">
        <w:t xml:space="preserve"> Voetpaden</w:t>
      </w:r>
    </w:p>
    <w:p w14:paraId="2B47E387" w14:textId="59812C55" w:rsidR="00FA78B4" w:rsidRDefault="00FA78B4" w:rsidP="00963E9A">
      <w:r>
        <w:t>Na realisatie hoofdstuk 5</w:t>
      </w:r>
    </w:p>
    <w:p w14:paraId="4B8EA8F9" w14:textId="3AF5281B" w:rsidR="00FA78B4" w:rsidRDefault="00FA78B4" w:rsidP="00963E9A"/>
    <w:p w14:paraId="6A1070DE" w14:textId="77777777" w:rsidR="00FA78B4" w:rsidRDefault="00FA78B4" w:rsidP="00963E9A"/>
    <w:p w14:paraId="19B10D01" w14:textId="7FE6B8DE" w:rsidR="0051503F" w:rsidRDefault="0051503F" w:rsidP="00963E9A">
      <w:r>
        <w:t xml:space="preserve">Tijdens de realisatie dient de horeca bereikbaar te blijven en ook de kruisende paden (Fietspad </w:t>
      </w:r>
      <w:proofErr w:type="spellStart"/>
      <w:r>
        <w:t>Reeënpad</w:t>
      </w:r>
      <w:proofErr w:type="spellEnd"/>
      <w:r>
        <w:t xml:space="preserve"> en </w:t>
      </w:r>
      <w:proofErr w:type="spellStart"/>
      <w:r>
        <w:t>Runderenpad</w:t>
      </w:r>
      <w:proofErr w:type="spellEnd"/>
      <w:r>
        <w:t xml:space="preserve">).  Tijdens het asfalteren zelf  mogen de fietspaden afgesloten worden middels juiste bebording. De toegang tot de Horeca aan de Muizenplaats dient afgestemd te worden met </w:t>
      </w:r>
      <w:r w:rsidR="00DA4D2C">
        <w:t>de exploitant. Contactgegevens worden u na gunning verstrekt.</w:t>
      </w:r>
    </w:p>
    <w:p w14:paraId="514F2996" w14:textId="64FB52F4" w:rsidR="00B17A91" w:rsidRDefault="00B17A91" w:rsidP="00963E9A"/>
    <w:p w14:paraId="18AA5753" w14:textId="3EAC1B1D" w:rsidR="00B17A91" w:rsidRDefault="00B17A91" w:rsidP="00963E9A">
      <w:r>
        <w:t>Hoofdstuk 7 opnemen voorbelasting en aanleg paden</w:t>
      </w:r>
    </w:p>
    <w:p w14:paraId="6B98FEE6" w14:textId="38FBBEB4" w:rsidR="00B17A91" w:rsidRDefault="00B17A91" w:rsidP="00963E9A">
      <w:r>
        <w:t>Hoofdstuk 7 dient uitgevoerd te worden na 6 maanden voorbelasten. Wat eind 2023 is</w:t>
      </w:r>
    </w:p>
    <w:p w14:paraId="27685277" w14:textId="523567B4" w:rsidR="00B17A91" w:rsidRDefault="00B17A91" w:rsidP="00963E9A">
      <w:r>
        <w:t xml:space="preserve">Het asfalteren zelf zal later plaats moeten vinden </w:t>
      </w:r>
      <w:proofErr w:type="spellStart"/>
      <w:r>
        <w:t>ivm</w:t>
      </w:r>
      <w:proofErr w:type="spellEnd"/>
      <w:r>
        <w:t xml:space="preserve"> met de jaargetijde.</w:t>
      </w:r>
    </w:p>
    <w:p w14:paraId="65D84C64" w14:textId="35F776AA" w:rsidR="00B17A91" w:rsidRDefault="00B17A91" w:rsidP="00963E9A"/>
    <w:p w14:paraId="71902588" w14:textId="77777777" w:rsidR="00B17A91" w:rsidRDefault="00B17A91" w:rsidP="00963E9A"/>
    <w:p w14:paraId="3C1532A6" w14:textId="63C61312" w:rsidR="00432E75" w:rsidRDefault="00432E75" w:rsidP="00963E9A"/>
    <w:p w14:paraId="40D68237" w14:textId="77777777" w:rsidR="00CB089F" w:rsidRDefault="00CB089F" w:rsidP="00963E9A"/>
    <w:p w14:paraId="7CFBC6EF" w14:textId="77777777" w:rsidR="00DA4D2C" w:rsidRDefault="00DA4D2C" w:rsidP="00963E9A"/>
    <w:p w14:paraId="4573EF17" w14:textId="77777777" w:rsidR="00DA4D2C" w:rsidRDefault="00DA4D2C" w:rsidP="00963E9A"/>
    <w:p w14:paraId="70DD1B0B" w14:textId="77777777" w:rsidR="0051503F" w:rsidRPr="00963E9A" w:rsidRDefault="0051503F" w:rsidP="00963E9A"/>
    <w:sectPr w:rsidR="0051503F" w:rsidRPr="00963E9A">
      <w:headerReference w:type="even" r:id="rId6"/>
      <w:headerReference w:type="default" r:id="rId7"/>
      <w:footerReference w:type="even" r:id="rId8"/>
      <w:footerReference w:type="default" r:id="rId9"/>
      <w:headerReference w:type="first" r:id="rId10"/>
      <w:footerReference w:type="first" r:id="rId11"/>
      <w:pgSz w:w="11907" w:h="16840" w:code="9"/>
      <w:pgMar w:top="1021" w:right="1418" w:bottom="119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306F7" w14:textId="77777777" w:rsidR="008724A9" w:rsidRDefault="008724A9">
      <w:r>
        <w:separator/>
      </w:r>
    </w:p>
  </w:endnote>
  <w:endnote w:type="continuationSeparator" w:id="0">
    <w:p w14:paraId="5409E774" w14:textId="77777777" w:rsidR="008724A9" w:rsidRDefault="0087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grofont">
    <w:altName w:val="Euphemia"/>
    <w:panose1 w:val="020B0503040100020103"/>
    <w:charset w:val="00"/>
    <w:family w:val="swiss"/>
    <w:pitch w:val="variable"/>
    <w:sig w:usb0="800000A7" w:usb1="0000004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8363D" w14:textId="77777777" w:rsidR="0086669B" w:rsidRDefault="0086669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96BF8" w14:textId="77777777" w:rsidR="0086669B" w:rsidRDefault="0086669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23A65" w14:textId="77777777" w:rsidR="0086669B" w:rsidRDefault="0086669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8B037" w14:textId="77777777" w:rsidR="008724A9" w:rsidRDefault="008724A9">
      <w:r>
        <w:separator/>
      </w:r>
    </w:p>
  </w:footnote>
  <w:footnote w:type="continuationSeparator" w:id="0">
    <w:p w14:paraId="28EE323F" w14:textId="77777777" w:rsidR="008724A9" w:rsidRDefault="00872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CF05" w14:textId="77777777" w:rsidR="0086669B" w:rsidRDefault="008666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D9C34" w14:textId="77777777" w:rsidR="0086669B" w:rsidRDefault="0086669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1F16" w14:textId="77777777" w:rsidR="0086669B" w:rsidRDefault="0086669B">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4A9"/>
    <w:rsid w:val="00082641"/>
    <w:rsid w:val="000C7AA5"/>
    <w:rsid w:val="000F6565"/>
    <w:rsid w:val="00111D3B"/>
    <w:rsid w:val="00117DA7"/>
    <w:rsid w:val="00140956"/>
    <w:rsid w:val="00144534"/>
    <w:rsid w:val="0016753D"/>
    <w:rsid w:val="0017362E"/>
    <w:rsid w:val="001B2316"/>
    <w:rsid w:val="00217F00"/>
    <w:rsid w:val="0022213F"/>
    <w:rsid w:val="00222846"/>
    <w:rsid w:val="00226DC3"/>
    <w:rsid w:val="00232F50"/>
    <w:rsid w:val="0024249D"/>
    <w:rsid w:val="00247088"/>
    <w:rsid w:val="0026078F"/>
    <w:rsid w:val="0026083D"/>
    <w:rsid w:val="00262BD8"/>
    <w:rsid w:val="00273B3C"/>
    <w:rsid w:val="002D4D91"/>
    <w:rsid w:val="002D7F5C"/>
    <w:rsid w:val="002E7FE8"/>
    <w:rsid w:val="0030055D"/>
    <w:rsid w:val="00313EE7"/>
    <w:rsid w:val="00320CFC"/>
    <w:rsid w:val="00325C83"/>
    <w:rsid w:val="00344226"/>
    <w:rsid w:val="00362142"/>
    <w:rsid w:val="0036656D"/>
    <w:rsid w:val="003B5DA7"/>
    <w:rsid w:val="003C1968"/>
    <w:rsid w:val="003D25C8"/>
    <w:rsid w:val="003F67C6"/>
    <w:rsid w:val="004102F8"/>
    <w:rsid w:val="004246F6"/>
    <w:rsid w:val="00432E75"/>
    <w:rsid w:val="0044304B"/>
    <w:rsid w:val="0044401E"/>
    <w:rsid w:val="00465F30"/>
    <w:rsid w:val="004803BB"/>
    <w:rsid w:val="004C59F4"/>
    <w:rsid w:val="004D0236"/>
    <w:rsid w:val="004D6969"/>
    <w:rsid w:val="004F1236"/>
    <w:rsid w:val="00510E84"/>
    <w:rsid w:val="00514C4B"/>
    <w:rsid w:val="0051503F"/>
    <w:rsid w:val="00530E89"/>
    <w:rsid w:val="00534A76"/>
    <w:rsid w:val="005945C0"/>
    <w:rsid w:val="005A4419"/>
    <w:rsid w:val="005B1D1A"/>
    <w:rsid w:val="005C23E9"/>
    <w:rsid w:val="00633E56"/>
    <w:rsid w:val="006625D2"/>
    <w:rsid w:val="00665044"/>
    <w:rsid w:val="00697206"/>
    <w:rsid w:val="006A78EF"/>
    <w:rsid w:val="006B4A0C"/>
    <w:rsid w:val="006E3473"/>
    <w:rsid w:val="006F1375"/>
    <w:rsid w:val="007112A7"/>
    <w:rsid w:val="007175F3"/>
    <w:rsid w:val="00751C37"/>
    <w:rsid w:val="00760A3C"/>
    <w:rsid w:val="007938C5"/>
    <w:rsid w:val="007C5EFF"/>
    <w:rsid w:val="007D0F81"/>
    <w:rsid w:val="007F21FA"/>
    <w:rsid w:val="00842A79"/>
    <w:rsid w:val="00850B6E"/>
    <w:rsid w:val="00854505"/>
    <w:rsid w:val="00864DD7"/>
    <w:rsid w:val="0086669B"/>
    <w:rsid w:val="008724A9"/>
    <w:rsid w:val="00877D46"/>
    <w:rsid w:val="008C26FC"/>
    <w:rsid w:val="008C2A06"/>
    <w:rsid w:val="008C5AF9"/>
    <w:rsid w:val="008C5D5A"/>
    <w:rsid w:val="008D0DE9"/>
    <w:rsid w:val="00910CA7"/>
    <w:rsid w:val="009236C2"/>
    <w:rsid w:val="009236D7"/>
    <w:rsid w:val="009323E5"/>
    <w:rsid w:val="00941F70"/>
    <w:rsid w:val="00944387"/>
    <w:rsid w:val="00963E9A"/>
    <w:rsid w:val="009675AC"/>
    <w:rsid w:val="00996750"/>
    <w:rsid w:val="009B0C30"/>
    <w:rsid w:val="00A00381"/>
    <w:rsid w:val="00A01D02"/>
    <w:rsid w:val="00A036FF"/>
    <w:rsid w:val="00A31B60"/>
    <w:rsid w:val="00A34C90"/>
    <w:rsid w:val="00A3723D"/>
    <w:rsid w:val="00A67DDB"/>
    <w:rsid w:val="00A74756"/>
    <w:rsid w:val="00A90DC2"/>
    <w:rsid w:val="00AB04D1"/>
    <w:rsid w:val="00AB1B4C"/>
    <w:rsid w:val="00AB31A5"/>
    <w:rsid w:val="00AB3BF1"/>
    <w:rsid w:val="00AC3BE7"/>
    <w:rsid w:val="00AC7186"/>
    <w:rsid w:val="00AC761A"/>
    <w:rsid w:val="00AF2C11"/>
    <w:rsid w:val="00AF33D3"/>
    <w:rsid w:val="00B17A91"/>
    <w:rsid w:val="00B3254F"/>
    <w:rsid w:val="00B424C6"/>
    <w:rsid w:val="00B42640"/>
    <w:rsid w:val="00B731A2"/>
    <w:rsid w:val="00B75E66"/>
    <w:rsid w:val="00B92DF4"/>
    <w:rsid w:val="00BB19DF"/>
    <w:rsid w:val="00BB2A6F"/>
    <w:rsid w:val="00BC71F5"/>
    <w:rsid w:val="00BD371E"/>
    <w:rsid w:val="00BE7069"/>
    <w:rsid w:val="00BE7988"/>
    <w:rsid w:val="00C330AA"/>
    <w:rsid w:val="00C83258"/>
    <w:rsid w:val="00C85266"/>
    <w:rsid w:val="00CA5742"/>
    <w:rsid w:val="00CB089F"/>
    <w:rsid w:val="00CB17F7"/>
    <w:rsid w:val="00CB26FD"/>
    <w:rsid w:val="00CB52F6"/>
    <w:rsid w:val="00CC19B5"/>
    <w:rsid w:val="00CC28E4"/>
    <w:rsid w:val="00CD4DF6"/>
    <w:rsid w:val="00CF00F8"/>
    <w:rsid w:val="00D069E8"/>
    <w:rsid w:val="00D3296C"/>
    <w:rsid w:val="00D35F52"/>
    <w:rsid w:val="00D43AB0"/>
    <w:rsid w:val="00D54075"/>
    <w:rsid w:val="00D57320"/>
    <w:rsid w:val="00D648DF"/>
    <w:rsid w:val="00D71057"/>
    <w:rsid w:val="00DA4D2C"/>
    <w:rsid w:val="00DA781F"/>
    <w:rsid w:val="00DC122F"/>
    <w:rsid w:val="00DC1311"/>
    <w:rsid w:val="00DC29BF"/>
    <w:rsid w:val="00DE6C2E"/>
    <w:rsid w:val="00DF1404"/>
    <w:rsid w:val="00DF60E1"/>
    <w:rsid w:val="00E173D6"/>
    <w:rsid w:val="00E203F6"/>
    <w:rsid w:val="00E410A5"/>
    <w:rsid w:val="00E6481A"/>
    <w:rsid w:val="00E71F42"/>
    <w:rsid w:val="00E808AC"/>
    <w:rsid w:val="00EB19F8"/>
    <w:rsid w:val="00EC7EEA"/>
    <w:rsid w:val="00F45539"/>
    <w:rsid w:val="00F82C37"/>
    <w:rsid w:val="00FA1E4A"/>
    <w:rsid w:val="00FA78B4"/>
    <w:rsid w:val="00FB1857"/>
    <w:rsid w:val="00FB3B88"/>
    <w:rsid w:val="00FE3552"/>
    <w:rsid w:val="00FE4979"/>
    <w:rsid w:val="00FF4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C9ED6"/>
  <w15:chartTrackingRefBased/>
  <w15:docId w15:val="{5DF3B256-F814-46DB-99DE-B99D4996F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grofont" w:eastAsia="Times New Roman" w:hAnsi="Agrofont" w:cs="Times New Roman"/>
        <w:bCs/>
        <w:kern w:val="14"/>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D371E"/>
    <w:pPr>
      <w:spacing w:line="260" w:lineRule="atLeast"/>
    </w:pPr>
    <w:rPr>
      <w:sz w:val="18"/>
    </w:rPr>
  </w:style>
  <w:style w:type="paragraph" w:styleId="Kop1">
    <w:name w:val="heading 1"/>
    <w:basedOn w:val="Standaard"/>
    <w:next w:val="Standaard"/>
    <w:qFormat/>
    <w:pPr>
      <w:keepNext/>
      <w:keepLines/>
      <w:spacing w:before="520" w:after="260" w:line="340" w:lineRule="atLeast"/>
      <w:outlineLvl w:val="0"/>
    </w:pPr>
    <w:rPr>
      <w:b/>
      <w:kern w:val="24"/>
      <w:sz w:val="34"/>
    </w:rPr>
  </w:style>
  <w:style w:type="paragraph" w:styleId="Kop2">
    <w:name w:val="heading 2"/>
    <w:basedOn w:val="Kop1"/>
    <w:next w:val="Standaard"/>
    <w:qFormat/>
    <w:pPr>
      <w:spacing w:before="260" w:after="0" w:line="260" w:lineRule="atLeast"/>
      <w:outlineLvl w:val="1"/>
    </w:pPr>
    <w:rPr>
      <w:kern w:val="20"/>
      <w:sz w:val="26"/>
    </w:rPr>
  </w:style>
  <w:style w:type="paragraph" w:styleId="Kop3">
    <w:name w:val="heading 3"/>
    <w:basedOn w:val="Kop2"/>
    <w:next w:val="Standaard"/>
    <w:qFormat/>
    <w:pPr>
      <w:outlineLvl w:val="2"/>
    </w:pPr>
    <w:rPr>
      <w:kern w:val="16"/>
      <w:sz w:val="20"/>
    </w:rPr>
  </w:style>
  <w:style w:type="paragraph" w:styleId="Kop4">
    <w:name w:val="heading 4"/>
    <w:basedOn w:val="Standaard"/>
    <w:next w:val="Standaard"/>
    <w:qFormat/>
    <w:pPr>
      <w:keepNext/>
      <w:keepLines/>
      <w:spacing w:before="260"/>
      <w:outlineLvl w:val="3"/>
    </w:pPr>
    <w:rPr>
      <w:b/>
      <w:i/>
      <w:kern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pPr>
  </w:style>
  <w:style w:type="paragraph" w:styleId="Ondertitel">
    <w:name w:val="Subtitle"/>
    <w:basedOn w:val="Standaard"/>
    <w:qFormat/>
    <w:pPr>
      <w:spacing w:after="60"/>
      <w:jc w:val="center"/>
    </w:pPr>
    <w:rPr>
      <w:i/>
      <w:sz w:val="24"/>
    </w:rPr>
  </w:style>
  <w:style w:type="paragraph" w:styleId="Titel">
    <w:name w:val="Title"/>
    <w:basedOn w:val="Standaard"/>
    <w:qFormat/>
    <w:pPr>
      <w:spacing w:before="240" w:after="60"/>
      <w:jc w:val="center"/>
    </w:pPr>
    <w:rPr>
      <w:b/>
      <w:kern w:val="28"/>
      <w:sz w:val="32"/>
    </w:rPr>
  </w:style>
  <w:style w:type="paragraph" w:styleId="Voettekst">
    <w:name w:val="footer"/>
    <w:basedOn w:val="Koptekst"/>
  </w:style>
  <w:style w:type="character" w:styleId="Intensieveverwijzing">
    <w:name w:val="Intense Reference"/>
    <w:basedOn w:val="Standaardalinea-lettertype"/>
    <w:uiPriority w:val="32"/>
    <w:qFormat/>
    <w:rsid w:val="00140956"/>
    <w:rPr>
      <w:b/>
      <w:bCs w:val="0"/>
      <w:smallCaps/>
      <w:color w:val="C0504D" w:themeColor="accent2"/>
      <w:spacing w:val="5"/>
      <w:u w:val="single"/>
    </w:rPr>
  </w:style>
  <w:style w:type="paragraph" w:styleId="Lijstalinea">
    <w:name w:val="List Paragraph"/>
    <w:basedOn w:val="Standaard"/>
    <w:uiPriority w:val="34"/>
    <w:qFormat/>
    <w:rsid w:val="0014095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263</Words>
  <Characters>1481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Staatsbosbeheer</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Haas, John van der</dc:creator>
  <cp:keywords/>
  <dc:description/>
  <cp:lastModifiedBy>Haas, John van der</cp:lastModifiedBy>
  <cp:revision>5</cp:revision>
  <dcterms:created xsi:type="dcterms:W3CDTF">2023-03-01T14:44:00Z</dcterms:created>
  <dcterms:modified xsi:type="dcterms:W3CDTF">2023-03-09T10:53:00Z</dcterms:modified>
</cp:coreProperties>
</file>